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033D8030"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F42F31">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47A6AABB" w:rsidR="00DB493E" w:rsidRPr="006B2B59" w:rsidRDefault="00DB493E" w:rsidP="00EF59E4">
            <w:pPr>
              <w:rPr>
                <w:rFonts w:ascii="Poppins Medium" w:hAnsi="Poppins Medium" w:cs="Poppins Medium"/>
                <w:color w:val="008596"/>
                <w:szCs w:val="24"/>
              </w:rPr>
            </w:pP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77777777" w:rsidR="00DB493E" w:rsidRPr="006B2B59" w:rsidRDefault="00DB493E" w:rsidP="00EF59E4">
            <w:pPr>
              <w:rPr>
                <w:rFonts w:ascii="Poppins Medium" w:hAnsi="Poppins Medium" w:cs="Poppins Medium"/>
                <w:color w:val="008596"/>
                <w:szCs w:val="24"/>
              </w:rPr>
            </w:pP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Pr="006B2B59" w:rsidRDefault="00DB493E" w:rsidP="00EF59E4">
            <w:pPr>
              <w:rPr>
                <w:rFonts w:ascii="Poppins Medium" w:hAnsi="Poppins Medium" w:cs="Poppins Medium"/>
                <w:color w:val="008596"/>
                <w:szCs w:val="24"/>
              </w:rPr>
            </w:pP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6B2B59" w:rsidRDefault="00AB4AA9" w:rsidP="00EF59E4">
            <w:pPr>
              <w:rPr>
                <w:rFonts w:ascii="Poppins Medium" w:hAnsi="Poppins Medium" w:cs="Poppins Medium"/>
                <w:color w:val="008596"/>
              </w:rPr>
            </w:pP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77777777" w:rsidR="00AB4AA9" w:rsidRPr="006B2B59" w:rsidRDefault="00AB4AA9" w:rsidP="00EF59E4">
            <w:pPr>
              <w:rPr>
                <w:rFonts w:ascii="Poppins Medium" w:hAnsi="Poppins Medium" w:cs="Poppins Medium"/>
                <w:color w:val="008596"/>
              </w:rPr>
            </w:pP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007D41D3" w:rsidR="007B6A84" w:rsidRPr="009A41E2" w:rsidRDefault="00F42F31" w:rsidP="00EF59E4">
      <w:pPr>
        <w:ind w:left="6521"/>
        <w:rPr>
          <w:i/>
        </w:rPr>
      </w:pPr>
      <w:r w:rsidRPr="001B09FF">
        <w:t xml:space="preserve">26. </w:t>
      </w:r>
      <w:r w:rsidR="00370543" w:rsidRPr="001B09FF">
        <w:t>märts</w:t>
      </w:r>
      <w:r w:rsidRPr="001B09FF">
        <w:t xml:space="preserve"> 2026</w:t>
      </w:r>
      <w:r w:rsidR="00DD706B" w:rsidRPr="001B09FF">
        <w:t xml:space="preserve">   </w:t>
      </w:r>
      <w:r w:rsidR="007B6A84" w:rsidRPr="009A41E2">
        <w:t>nr</w:t>
      </w:r>
    </w:p>
    <w:p w14:paraId="2C75C4FB" w14:textId="77777777" w:rsidR="00CC5383" w:rsidRDefault="00CC5383" w:rsidP="00EF59E4">
      <w:pPr>
        <w:rPr>
          <w:szCs w:val="24"/>
        </w:rPr>
      </w:pPr>
    </w:p>
    <w:p w14:paraId="3D12A780" w14:textId="0483501A" w:rsidR="00313321" w:rsidRDefault="007E0033" w:rsidP="00EF59E4">
      <w:pPr>
        <w:rPr>
          <w:szCs w:val="24"/>
        </w:rPr>
      </w:pPr>
      <w:r>
        <w:rPr>
          <w:szCs w:val="24"/>
        </w:rPr>
        <w:t xml:space="preserve">Detailplaneeringu </w:t>
      </w:r>
      <w:r w:rsidR="00370543">
        <w:rPr>
          <w:szCs w:val="24"/>
        </w:rPr>
        <w:t xml:space="preserve">osaliselt </w:t>
      </w:r>
      <w:r>
        <w:rPr>
          <w:szCs w:val="24"/>
        </w:rPr>
        <w:t>kehtetuks tunnistamine</w:t>
      </w:r>
      <w:bookmarkStart w:id="0" w:name="_GoBack"/>
      <w:bookmarkEnd w:id="0"/>
    </w:p>
    <w:p w14:paraId="0FB0BCEF" w14:textId="77777777" w:rsidR="00313321" w:rsidRDefault="00313321" w:rsidP="00EF59E4">
      <w:pPr>
        <w:rPr>
          <w:szCs w:val="24"/>
        </w:rPr>
      </w:pPr>
    </w:p>
    <w:p w14:paraId="0A4CD1BA" w14:textId="77777777" w:rsidR="00DD706B" w:rsidRDefault="00DD706B" w:rsidP="00EF59E4">
      <w:pPr>
        <w:rPr>
          <w:szCs w:val="24"/>
        </w:rPr>
      </w:pPr>
    </w:p>
    <w:p w14:paraId="545D6CDD" w14:textId="1DF21F29" w:rsidR="00817AC0" w:rsidRPr="00817AC0" w:rsidRDefault="00C3257F" w:rsidP="00817AC0">
      <w:pPr>
        <w:rPr>
          <w:szCs w:val="24"/>
        </w:rPr>
      </w:pPr>
      <w:r>
        <w:rPr>
          <w:szCs w:val="24"/>
        </w:rPr>
        <w:t>14</w:t>
      </w:r>
      <w:r w:rsidR="00370543">
        <w:rPr>
          <w:szCs w:val="24"/>
        </w:rPr>
        <w:t>.01.2026</w:t>
      </w:r>
      <w:r w:rsidR="00817AC0">
        <w:rPr>
          <w:szCs w:val="24"/>
        </w:rPr>
        <w:t xml:space="preserve"> esitas kinnistu</w:t>
      </w:r>
      <w:r w:rsidR="00817AC0" w:rsidRPr="00817AC0">
        <w:rPr>
          <w:szCs w:val="24"/>
        </w:rPr>
        <w:t xml:space="preserve"> </w:t>
      </w:r>
      <w:r>
        <w:rPr>
          <w:szCs w:val="24"/>
        </w:rPr>
        <w:t>Lossi tn 18</w:t>
      </w:r>
      <w:r w:rsidR="00817AC0">
        <w:rPr>
          <w:szCs w:val="24"/>
        </w:rPr>
        <w:t xml:space="preserve"> </w:t>
      </w:r>
      <w:r w:rsidR="00D220E3">
        <w:rPr>
          <w:szCs w:val="24"/>
        </w:rPr>
        <w:t>(katastritunnus</w:t>
      </w:r>
      <w:r>
        <w:rPr>
          <w:szCs w:val="24"/>
        </w:rPr>
        <w:t xml:space="preserve"> </w:t>
      </w:r>
      <w:r w:rsidRPr="00C3257F">
        <w:rPr>
          <w:szCs w:val="24"/>
        </w:rPr>
        <w:t>89713:002:0350</w:t>
      </w:r>
      <w:r w:rsidR="00817AC0" w:rsidRPr="00817AC0">
        <w:rPr>
          <w:szCs w:val="24"/>
        </w:rPr>
        <w:t xml:space="preserve">) </w:t>
      </w:r>
      <w:r>
        <w:rPr>
          <w:szCs w:val="24"/>
        </w:rPr>
        <w:t>üks korteriomanikest</w:t>
      </w:r>
      <w:r w:rsidR="00817AC0" w:rsidRPr="00817AC0">
        <w:rPr>
          <w:szCs w:val="24"/>
        </w:rPr>
        <w:t xml:space="preserve"> </w:t>
      </w:r>
      <w:r>
        <w:rPr>
          <w:szCs w:val="24"/>
        </w:rPr>
        <w:t>OÜ ODA (registrikood 12501807)</w:t>
      </w:r>
      <w:r w:rsidR="00370543">
        <w:rPr>
          <w:szCs w:val="24"/>
        </w:rPr>
        <w:t xml:space="preserve"> </w:t>
      </w:r>
      <w:r>
        <w:rPr>
          <w:szCs w:val="24"/>
        </w:rPr>
        <w:t xml:space="preserve">esindaja </w:t>
      </w:r>
      <w:r w:rsidR="00817AC0" w:rsidRPr="00817AC0">
        <w:rPr>
          <w:szCs w:val="24"/>
        </w:rPr>
        <w:t xml:space="preserve">taotluse sooviga tunnistada </w:t>
      </w:r>
      <w:r w:rsidR="00370543">
        <w:rPr>
          <w:szCs w:val="24"/>
        </w:rPr>
        <w:t xml:space="preserve">osaliselt </w:t>
      </w:r>
      <w:r w:rsidR="00817AC0" w:rsidRPr="00817AC0">
        <w:rPr>
          <w:szCs w:val="24"/>
        </w:rPr>
        <w:t>kehtetuks</w:t>
      </w:r>
      <w:r w:rsidR="00817AC0">
        <w:rPr>
          <w:szCs w:val="24"/>
        </w:rPr>
        <w:t xml:space="preserve"> </w:t>
      </w:r>
      <w:r w:rsidR="00370543">
        <w:rPr>
          <w:szCs w:val="24"/>
        </w:rPr>
        <w:t>Viljandi linna</w:t>
      </w:r>
      <w:r w:rsidR="00817AC0" w:rsidRPr="00817AC0">
        <w:rPr>
          <w:szCs w:val="24"/>
        </w:rPr>
        <w:t xml:space="preserve"> </w:t>
      </w:r>
      <w:r>
        <w:rPr>
          <w:szCs w:val="24"/>
        </w:rPr>
        <w:t>kvartali nr 162</w:t>
      </w:r>
      <w:r w:rsidR="00370543">
        <w:rPr>
          <w:szCs w:val="24"/>
        </w:rPr>
        <w:t xml:space="preserve"> detailplaneeringu</w:t>
      </w:r>
      <w:r w:rsidR="00817AC0" w:rsidRPr="00817AC0">
        <w:rPr>
          <w:szCs w:val="24"/>
        </w:rPr>
        <w:t xml:space="preserve"> (Viljandi linna detailplaneeringute registri nr </w:t>
      </w:r>
      <w:r>
        <w:rPr>
          <w:szCs w:val="24"/>
        </w:rPr>
        <w:t>1999-053</w:t>
      </w:r>
      <w:r w:rsidR="00817AC0" w:rsidRPr="00817AC0">
        <w:rPr>
          <w:szCs w:val="24"/>
        </w:rPr>
        <w:t xml:space="preserve">, kehtestatud Viljandi Linnavalitsuse </w:t>
      </w:r>
      <w:r w:rsidR="00370543">
        <w:rPr>
          <w:szCs w:val="24"/>
        </w:rPr>
        <w:t>30.06.2000</w:t>
      </w:r>
      <w:r w:rsidR="00817AC0" w:rsidRPr="00817AC0">
        <w:rPr>
          <w:szCs w:val="24"/>
        </w:rPr>
        <w:t xml:space="preserve"> korraldusega nr </w:t>
      </w:r>
      <w:r>
        <w:rPr>
          <w:szCs w:val="24"/>
        </w:rPr>
        <w:t>133</w:t>
      </w:r>
      <w:r w:rsidR="00817AC0" w:rsidRPr="00817AC0">
        <w:rPr>
          <w:szCs w:val="24"/>
        </w:rPr>
        <w:t>)</w:t>
      </w:r>
      <w:r w:rsidR="00370543">
        <w:rPr>
          <w:szCs w:val="24"/>
        </w:rPr>
        <w:t xml:space="preserve"> kinnistu </w:t>
      </w:r>
      <w:r>
        <w:rPr>
          <w:szCs w:val="24"/>
        </w:rPr>
        <w:t>Lossi tn 18</w:t>
      </w:r>
      <w:r w:rsidR="00370543">
        <w:rPr>
          <w:szCs w:val="24"/>
        </w:rPr>
        <w:t xml:space="preserve"> ulatuses</w:t>
      </w:r>
      <w:r w:rsidR="00817AC0" w:rsidRPr="00817AC0">
        <w:rPr>
          <w:szCs w:val="24"/>
        </w:rPr>
        <w:t xml:space="preserve">. Detailplaneeringu eesmärk oli </w:t>
      </w:r>
      <w:r w:rsidR="00F82E45">
        <w:rPr>
          <w:szCs w:val="24"/>
        </w:rPr>
        <w:t xml:space="preserve">jagada maa-ala kruntideks ja </w:t>
      </w:r>
      <w:r w:rsidR="00817AC0">
        <w:rPr>
          <w:szCs w:val="24"/>
        </w:rPr>
        <w:t>määrata ehitusõigus</w:t>
      </w:r>
      <w:r w:rsidR="00F82E45">
        <w:rPr>
          <w:szCs w:val="24"/>
        </w:rPr>
        <w:t>.</w:t>
      </w:r>
      <w:r w:rsidR="00817AC0" w:rsidRPr="00817AC0">
        <w:rPr>
          <w:szCs w:val="24"/>
        </w:rPr>
        <w:t xml:space="preserve"> Detailplaneering on kättesaadav:</w:t>
      </w:r>
      <w:r>
        <w:rPr>
          <w:rStyle w:val="Hperlink"/>
          <w:szCs w:val="24"/>
        </w:rPr>
        <w:t xml:space="preserve"> </w:t>
      </w:r>
      <w:r w:rsidRPr="00C3257F">
        <w:rPr>
          <w:rStyle w:val="Hperlink"/>
          <w:szCs w:val="24"/>
        </w:rPr>
        <w:t>https://evald.ee/viljandilinn/#/planeeringud/planeeringud/890</w:t>
      </w:r>
      <w:r w:rsidR="00F82E45">
        <w:rPr>
          <w:szCs w:val="24"/>
        </w:rPr>
        <w:t xml:space="preserve"> </w:t>
      </w:r>
      <w:r w:rsidR="00817AC0" w:rsidRPr="00817AC0">
        <w:rPr>
          <w:szCs w:val="24"/>
        </w:rPr>
        <w:t>.</w:t>
      </w:r>
    </w:p>
    <w:p w14:paraId="1F263793" w14:textId="77777777" w:rsidR="00817AC0" w:rsidRPr="00817AC0" w:rsidRDefault="00817AC0" w:rsidP="00817AC0">
      <w:pPr>
        <w:rPr>
          <w:szCs w:val="24"/>
        </w:rPr>
      </w:pPr>
    </w:p>
    <w:p w14:paraId="53D620F8" w14:textId="3657B0AB" w:rsidR="00817AC0" w:rsidRDefault="00C3257F" w:rsidP="00817AC0">
      <w:pPr>
        <w:rPr>
          <w:szCs w:val="24"/>
        </w:rPr>
      </w:pPr>
      <w:r>
        <w:rPr>
          <w:szCs w:val="24"/>
        </w:rPr>
        <w:t>Taotluse esitaja soovib</w:t>
      </w:r>
      <w:r w:rsidR="00817AC0" w:rsidRPr="00817AC0">
        <w:rPr>
          <w:szCs w:val="24"/>
        </w:rPr>
        <w:t xml:space="preserve"> detailplaneeringu </w:t>
      </w:r>
      <w:r w:rsidR="00F82E45">
        <w:rPr>
          <w:szCs w:val="24"/>
        </w:rPr>
        <w:t xml:space="preserve">osaliselt </w:t>
      </w:r>
      <w:r w:rsidR="00817AC0" w:rsidRPr="00817AC0">
        <w:rPr>
          <w:szCs w:val="24"/>
        </w:rPr>
        <w:t xml:space="preserve">kehtetuks tunnistada, kuna planeeringu kehtestamisest </w:t>
      </w:r>
      <w:r w:rsidR="00817AC0">
        <w:rPr>
          <w:szCs w:val="24"/>
        </w:rPr>
        <w:t>on möödas üle viie aasta</w:t>
      </w:r>
      <w:r w:rsidR="00817AC0" w:rsidRPr="00817AC0">
        <w:rPr>
          <w:szCs w:val="24"/>
        </w:rPr>
        <w:t xml:space="preserve"> ning selle eesmärgi</w:t>
      </w:r>
      <w:r>
        <w:rPr>
          <w:szCs w:val="24"/>
        </w:rPr>
        <w:t xml:space="preserve">d ei ole käesoleval ajal </w:t>
      </w:r>
      <w:r w:rsidR="00817AC0" w:rsidRPr="00817AC0">
        <w:rPr>
          <w:szCs w:val="24"/>
        </w:rPr>
        <w:t>enam asjakohased</w:t>
      </w:r>
      <w:r w:rsidR="00817AC0">
        <w:rPr>
          <w:szCs w:val="24"/>
        </w:rPr>
        <w:t xml:space="preserve"> ja mõistlikud</w:t>
      </w:r>
      <w:r w:rsidR="00817AC0" w:rsidRPr="00817AC0">
        <w:rPr>
          <w:szCs w:val="24"/>
        </w:rPr>
        <w:t xml:space="preserve">. </w:t>
      </w:r>
    </w:p>
    <w:p w14:paraId="2ACF59DB" w14:textId="77777777" w:rsidR="00817AC0" w:rsidRPr="00817AC0" w:rsidRDefault="00817AC0" w:rsidP="00817AC0">
      <w:pPr>
        <w:rPr>
          <w:szCs w:val="24"/>
        </w:rPr>
      </w:pPr>
    </w:p>
    <w:p w14:paraId="58BBA98D" w14:textId="77777777" w:rsidR="00817AC0" w:rsidRPr="00817AC0" w:rsidRDefault="00817AC0" w:rsidP="00817AC0">
      <w:pPr>
        <w:rPr>
          <w:szCs w:val="24"/>
        </w:rPr>
      </w:pPr>
      <w:r w:rsidRPr="00817AC0">
        <w:rPr>
          <w:szCs w:val="24"/>
        </w:rPr>
        <w:t xml:space="preserve">Lähtuvalt PlanS § 140 lõikest 1 võib detailplaneeringu tunnistada kehtetuks, kui detailplaneeringu kehtestamisest on möödunud vähemalt viis aastat ja planeeringut ei ole asutud ellu viima, ning kui planeeringu koostamise korraldaja või kinnistu omanik soovib planeeringu elluviimisest loobuda. </w:t>
      </w:r>
    </w:p>
    <w:p w14:paraId="32646FCC" w14:textId="77777777" w:rsidR="00817AC0" w:rsidRPr="00817AC0" w:rsidRDefault="00817AC0" w:rsidP="00817AC0">
      <w:pPr>
        <w:rPr>
          <w:szCs w:val="24"/>
        </w:rPr>
      </w:pPr>
      <w:r w:rsidRPr="00817AC0">
        <w:rPr>
          <w:szCs w:val="24"/>
        </w:rPr>
        <w:t>Kehtetuks tunnistamise menetlus viiakse läbi vastavuses planeerimisseaduse §-le 140.</w:t>
      </w:r>
    </w:p>
    <w:p w14:paraId="5221BC53" w14:textId="77777777" w:rsidR="00817AC0" w:rsidRPr="00817AC0" w:rsidRDefault="00817AC0" w:rsidP="00817AC0">
      <w:pPr>
        <w:rPr>
          <w:szCs w:val="24"/>
        </w:rPr>
      </w:pPr>
      <w:r w:rsidRPr="00817AC0">
        <w:rPr>
          <w:szCs w:val="24"/>
        </w:rPr>
        <w:t>Lähtuvalt PlanS § 140 lõikest 6 saab kehtivaid detailplaneeringuid kehtetuks tunnistada kohaliku omavalitsuse volikogu.</w:t>
      </w:r>
    </w:p>
    <w:p w14:paraId="7342A679" w14:textId="77777777" w:rsidR="00817AC0" w:rsidRPr="00817AC0" w:rsidRDefault="00817AC0" w:rsidP="00817AC0">
      <w:pPr>
        <w:rPr>
          <w:szCs w:val="24"/>
        </w:rPr>
      </w:pPr>
    </w:p>
    <w:p w14:paraId="40168930" w14:textId="2AD054CF" w:rsidR="00313321" w:rsidRDefault="00817AC0" w:rsidP="00817AC0">
      <w:pPr>
        <w:rPr>
          <w:szCs w:val="24"/>
        </w:rPr>
      </w:pPr>
      <w:r w:rsidRPr="00817AC0">
        <w:rPr>
          <w:szCs w:val="24"/>
        </w:rPr>
        <w:t>Detailplaneeringu kehtetuks tunnistamine ei muuda olemasolevat krundijaotust ega kinnisasjade omandiõigust. Detailplaneeringu kehtetuks tunn</w:t>
      </w:r>
      <w:r>
        <w:rPr>
          <w:szCs w:val="24"/>
        </w:rPr>
        <w:t>istamine loob võimaluse krundi</w:t>
      </w:r>
      <w:r w:rsidRPr="00817AC0">
        <w:rPr>
          <w:szCs w:val="24"/>
        </w:rPr>
        <w:t xml:space="preserve"> arenguks ja eesmärgipärasemaks kasutamiseks.</w:t>
      </w:r>
    </w:p>
    <w:p w14:paraId="20DDD767" w14:textId="77777777" w:rsidR="00817AC0" w:rsidRDefault="00817AC0" w:rsidP="00817AC0">
      <w:pPr>
        <w:rPr>
          <w:szCs w:val="24"/>
        </w:rPr>
      </w:pPr>
    </w:p>
    <w:p w14:paraId="6FE81E6D" w14:textId="1A9B524F" w:rsidR="00817AC0" w:rsidRPr="00817AC0" w:rsidRDefault="00817AC0" w:rsidP="00817AC0">
      <w:pPr>
        <w:rPr>
          <w:szCs w:val="24"/>
        </w:rPr>
      </w:pPr>
      <w:r w:rsidRPr="00817AC0">
        <w:rPr>
          <w:szCs w:val="24"/>
        </w:rPr>
        <w:t>Kohaliku omavalitsuse korralduse seaduse § 22 lõike 1 punkti 33 ning planeerimisseaduse § 140 lõ</w:t>
      </w:r>
      <w:r>
        <w:rPr>
          <w:szCs w:val="24"/>
        </w:rPr>
        <w:t>ike 1 ja lõike 6 ning kinnistu</w:t>
      </w:r>
      <w:r w:rsidRPr="00817AC0">
        <w:rPr>
          <w:szCs w:val="24"/>
        </w:rPr>
        <w:t xml:space="preserve"> </w:t>
      </w:r>
      <w:r w:rsidR="00F82E45">
        <w:rPr>
          <w:szCs w:val="24"/>
        </w:rPr>
        <w:t xml:space="preserve">Supeluse tn 8 omanike </w:t>
      </w:r>
      <w:r w:rsidRPr="00817AC0">
        <w:rPr>
          <w:szCs w:val="24"/>
        </w:rPr>
        <w:t xml:space="preserve">taotluse alusel Viljandi Linnavolikogu    </w:t>
      </w:r>
    </w:p>
    <w:p w14:paraId="799D45E8" w14:textId="77777777" w:rsidR="00817AC0" w:rsidRDefault="00817AC0" w:rsidP="00817AC0">
      <w:pPr>
        <w:rPr>
          <w:szCs w:val="24"/>
        </w:rPr>
      </w:pPr>
    </w:p>
    <w:p w14:paraId="3B99CE41" w14:textId="77777777"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505E4F83" w14:textId="44F723BD" w:rsidR="00335069" w:rsidRPr="00335069" w:rsidRDefault="00EE10D0" w:rsidP="00335069">
      <w:pPr>
        <w:pStyle w:val="Loendilik"/>
        <w:numPr>
          <w:ilvl w:val="0"/>
          <w:numId w:val="8"/>
        </w:numPr>
        <w:rPr>
          <w:szCs w:val="24"/>
        </w:rPr>
      </w:pPr>
      <w:r>
        <w:rPr>
          <w:szCs w:val="24"/>
        </w:rPr>
        <w:lastRenderedPageBreak/>
        <w:t xml:space="preserve">Tunnistada </w:t>
      </w:r>
      <w:r w:rsidR="00F82E45">
        <w:rPr>
          <w:szCs w:val="24"/>
        </w:rPr>
        <w:t xml:space="preserve">osaliselt </w:t>
      </w:r>
      <w:r>
        <w:rPr>
          <w:szCs w:val="24"/>
        </w:rPr>
        <w:t xml:space="preserve">kehtetuks </w:t>
      </w:r>
      <w:r w:rsidR="00EC54A6">
        <w:rPr>
          <w:szCs w:val="24"/>
        </w:rPr>
        <w:t>Viljandi linna kvartali nr 162</w:t>
      </w:r>
      <w:r w:rsidR="00F82E45">
        <w:rPr>
          <w:szCs w:val="24"/>
        </w:rPr>
        <w:t xml:space="preserve"> </w:t>
      </w:r>
      <w:r w:rsidRPr="00817AC0">
        <w:rPr>
          <w:szCs w:val="24"/>
        </w:rPr>
        <w:t xml:space="preserve">detailplaneering (Viljandi linna detailplaneeringute registri nr </w:t>
      </w:r>
      <w:r w:rsidR="00EC54A6">
        <w:rPr>
          <w:szCs w:val="24"/>
        </w:rPr>
        <w:t>1999-053</w:t>
      </w:r>
      <w:r>
        <w:rPr>
          <w:szCs w:val="24"/>
        </w:rPr>
        <w:t>)</w:t>
      </w:r>
      <w:r w:rsidR="00F82E45">
        <w:rPr>
          <w:szCs w:val="24"/>
        </w:rPr>
        <w:t xml:space="preserve"> kinnistu </w:t>
      </w:r>
      <w:r w:rsidR="00EC54A6">
        <w:rPr>
          <w:szCs w:val="24"/>
        </w:rPr>
        <w:t>Lossi tn 18</w:t>
      </w:r>
      <w:r w:rsidR="00F82E45">
        <w:rPr>
          <w:szCs w:val="24"/>
        </w:rPr>
        <w:t xml:space="preserve"> ulatuses</w:t>
      </w:r>
      <w:r>
        <w:rPr>
          <w:szCs w:val="24"/>
        </w:rPr>
        <w:t>.</w:t>
      </w:r>
    </w:p>
    <w:p w14:paraId="4D1D32B3" w14:textId="77777777" w:rsidR="00335069" w:rsidRDefault="00335069" w:rsidP="00335069">
      <w:pPr>
        <w:pStyle w:val="Loendilik"/>
        <w:ind w:left="0"/>
        <w:rPr>
          <w:szCs w:val="24"/>
        </w:rPr>
      </w:pPr>
    </w:p>
    <w:p w14:paraId="742EDC42" w14:textId="77777777"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704764F6" w:rsidR="007B6A84" w:rsidRPr="00EF59E4" w:rsidRDefault="00EF59E4" w:rsidP="00EF59E4">
      <w:pPr>
        <w:rPr>
          <w:szCs w:val="24"/>
        </w:rPr>
      </w:pPr>
      <w:r>
        <w:rPr>
          <w:b/>
          <w:szCs w:val="24"/>
        </w:rPr>
        <w:t>Koostaja(d):</w:t>
      </w:r>
      <w:r>
        <w:rPr>
          <w:szCs w:val="24"/>
        </w:rPr>
        <w:t xml:space="preserve"> </w:t>
      </w:r>
      <w:r w:rsidR="00EE10D0">
        <w:rPr>
          <w:szCs w:val="24"/>
        </w:rPr>
        <w:t>Kertu Puur</w:t>
      </w:r>
    </w:p>
    <w:p w14:paraId="5B7B88DC" w14:textId="77777777" w:rsidR="007B6A84" w:rsidRPr="00EF59E4" w:rsidRDefault="007B6A84" w:rsidP="00EF59E4">
      <w:pPr>
        <w:rPr>
          <w:szCs w:val="24"/>
        </w:rPr>
      </w:pPr>
      <w:r w:rsidRPr="00EF59E4">
        <w:rPr>
          <w:b/>
          <w:szCs w:val="24"/>
        </w:rPr>
        <w:t>Esitatud:</w:t>
      </w:r>
      <w:r w:rsidRPr="00EF59E4">
        <w:rPr>
          <w:szCs w:val="24"/>
        </w:rPr>
        <w:t xml:space="preserve"> </w:t>
      </w:r>
    </w:p>
    <w:p w14:paraId="2D3E3C4F" w14:textId="15174C9D"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EE10D0">
        <w:rPr>
          <w:szCs w:val="24"/>
        </w:rPr>
        <w:t>Silvia Takkel</w:t>
      </w:r>
    </w:p>
    <w:p w14:paraId="479C7B1D" w14:textId="7DF92880" w:rsidR="007B6A84" w:rsidRPr="00EF59E4" w:rsidRDefault="007B6A84" w:rsidP="00EF59E4">
      <w:pPr>
        <w:rPr>
          <w:szCs w:val="24"/>
        </w:rPr>
      </w:pPr>
      <w:r w:rsidRPr="00EF59E4">
        <w:rPr>
          <w:b/>
          <w:szCs w:val="24"/>
        </w:rPr>
        <w:t>Lk arv:</w:t>
      </w:r>
      <w:r w:rsidR="00EF59E4" w:rsidRPr="00EF59E4">
        <w:rPr>
          <w:szCs w:val="24"/>
        </w:rPr>
        <w:t xml:space="preserve"> </w:t>
      </w:r>
      <w:r w:rsidR="00EE10D0">
        <w:rPr>
          <w:szCs w:val="24"/>
        </w:rPr>
        <w:t>3</w:t>
      </w:r>
    </w:p>
    <w:p w14:paraId="592BEE43" w14:textId="77777777" w:rsidR="00E1472F" w:rsidRDefault="00E1472F" w:rsidP="00EF59E4">
      <w:pPr>
        <w:rPr>
          <w:szCs w:val="24"/>
        </w:rPr>
      </w:pPr>
      <w:r w:rsidRPr="00EF59E4">
        <w:rPr>
          <w:b/>
          <w:szCs w:val="24"/>
        </w:rPr>
        <w:t>Hääletamine:</w:t>
      </w:r>
      <w:r>
        <w:rPr>
          <w:szCs w:val="24"/>
        </w:rPr>
        <w:t xml:space="preserve"> </w:t>
      </w:r>
      <w:r w:rsidR="00C920A0" w:rsidRPr="00C920A0">
        <w:rPr>
          <w:szCs w:val="24"/>
        </w:rPr>
        <w:t>koo</w:t>
      </w:r>
      <w:r w:rsidR="009D6156">
        <w:rPr>
          <w:szCs w:val="24"/>
        </w:rPr>
        <w:t>s</w:t>
      </w:r>
      <w:r w:rsidR="00C920A0" w:rsidRPr="00C920A0">
        <w:rPr>
          <w:szCs w:val="24"/>
        </w:rPr>
        <w:t>seisu häälteenamus/poolthäälteenamus/nõudmisel</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5C9B8671" w14:textId="3DBB8315" w:rsidR="00CC5383" w:rsidRPr="00EF59E4" w:rsidRDefault="008059C2" w:rsidP="00EF59E4">
      <w:pPr>
        <w:jc w:val="center"/>
        <w:rPr>
          <w:b/>
          <w:szCs w:val="24"/>
        </w:rPr>
      </w:pPr>
      <w:r>
        <w:rPr>
          <w:b/>
          <w:szCs w:val="24"/>
        </w:rPr>
        <w:t xml:space="preserve">Detailplaneeringu </w:t>
      </w:r>
      <w:r w:rsidR="007D1D8A">
        <w:rPr>
          <w:b/>
          <w:szCs w:val="24"/>
        </w:rPr>
        <w:t xml:space="preserve">osaliselt </w:t>
      </w:r>
      <w:r>
        <w:rPr>
          <w:b/>
          <w:szCs w:val="24"/>
        </w:rPr>
        <w:t>kehtetuks tunnistamine</w:t>
      </w:r>
    </w:p>
    <w:p w14:paraId="5581855A" w14:textId="77777777" w:rsidR="00CC5383" w:rsidRPr="0024767B" w:rsidRDefault="00CC5383" w:rsidP="00EF59E4">
      <w:pPr>
        <w:rPr>
          <w:szCs w:val="24"/>
        </w:rPr>
      </w:pPr>
    </w:p>
    <w:p w14:paraId="64E5A18A" w14:textId="77777777" w:rsidR="00CC5383" w:rsidRDefault="00CC5383" w:rsidP="00EF59E4">
      <w:pPr>
        <w:rPr>
          <w:szCs w:val="24"/>
        </w:rPr>
      </w:pPr>
    </w:p>
    <w:p w14:paraId="0C761304" w14:textId="06438C82" w:rsidR="00EE10D0" w:rsidRDefault="00EE10D0" w:rsidP="00EE10D0">
      <w:pPr>
        <w:rPr>
          <w:szCs w:val="24"/>
        </w:rPr>
      </w:pPr>
      <w:r>
        <w:rPr>
          <w:szCs w:val="24"/>
        </w:rPr>
        <w:t xml:space="preserve">Esitatud eelnõu eesmärgiks on kinnistu </w:t>
      </w:r>
      <w:r w:rsidR="00EC54A6">
        <w:rPr>
          <w:szCs w:val="24"/>
        </w:rPr>
        <w:t>Lossi tn 18 ühe korteriomaniku</w:t>
      </w:r>
      <w:r>
        <w:rPr>
          <w:szCs w:val="24"/>
        </w:rPr>
        <w:t xml:space="preserve"> </w:t>
      </w:r>
      <w:r w:rsidR="00EC54A6">
        <w:rPr>
          <w:szCs w:val="24"/>
        </w:rPr>
        <w:t>OÜ ODA esindaja Sten-Mark Mändmaa</w:t>
      </w:r>
      <w:r w:rsidR="008059C2">
        <w:rPr>
          <w:szCs w:val="24"/>
        </w:rPr>
        <w:t xml:space="preserve"> </w:t>
      </w:r>
      <w:r w:rsidR="00EC54A6">
        <w:rPr>
          <w:szCs w:val="24"/>
        </w:rPr>
        <w:t>14</w:t>
      </w:r>
      <w:r w:rsidR="007D1D8A">
        <w:rPr>
          <w:szCs w:val="24"/>
        </w:rPr>
        <w:t>.01.2026</w:t>
      </w:r>
      <w:r>
        <w:rPr>
          <w:szCs w:val="24"/>
        </w:rPr>
        <w:t xml:space="preserve"> taotluse alusel tunnistada </w:t>
      </w:r>
      <w:r w:rsidR="007D1D8A">
        <w:rPr>
          <w:szCs w:val="24"/>
        </w:rPr>
        <w:t xml:space="preserve">osaliselt </w:t>
      </w:r>
      <w:r>
        <w:rPr>
          <w:szCs w:val="24"/>
        </w:rPr>
        <w:t xml:space="preserve">kehtetuks </w:t>
      </w:r>
      <w:r w:rsidR="00EC54A6">
        <w:rPr>
          <w:szCs w:val="24"/>
        </w:rPr>
        <w:t>Viljandi linna kvartali nr 162</w:t>
      </w:r>
      <w:r w:rsidR="007D1D8A">
        <w:rPr>
          <w:szCs w:val="24"/>
        </w:rPr>
        <w:t xml:space="preserve"> de</w:t>
      </w:r>
      <w:r w:rsidR="008059C2" w:rsidRPr="00817AC0">
        <w:rPr>
          <w:szCs w:val="24"/>
        </w:rPr>
        <w:t xml:space="preserve">tailplaneering (Viljandi linna detailplaneeringute registri nr </w:t>
      </w:r>
      <w:r w:rsidR="00EC54A6">
        <w:rPr>
          <w:szCs w:val="24"/>
        </w:rPr>
        <w:t>1999-053</w:t>
      </w:r>
      <w:r w:rsidR="008059C2">
        <w:rPr>
          <w:szCs w:val="24"/>
        </w:rPr>
        <w:t>)</w:t>
      </w:r>
      <w:r w:rsidR="007D1D8A">
        <w:rPr>
          <w:szCs w:val="24"/>
        </w:rPr>
        <w:t xml:space="preserve"> kinnistu </w:t>
      </w:r>
      <w:r w:rsidR="00EC54A6">
        <w:rPr>
          <w:szCs w:val="24"/>
        </w:rPr>
        <w:t>Lossi tn 18</w:t>
      </w:r>
      <w:r w:rsidR="007D1D8A">
        <w:rPr>
          <w:szCs w:val="24"/>
        </w:rPr>
        <w:t xml:space="preserve"> ulatuses</w:t>
      </w:r>
      <w:r w:rsidR="008059C2">
        <w:rPr>
          <w:szCs w:val="24"/>
        </w:rPr>
        <w:t>.</w:t>
      </w:r>
      <w:r>
        <w:rPr>
          <w:szCs w:val="24"/>
        </w:rPr>
        <w:t xml:space="preserve"> </w:t>
      </w:r>
    </w:p>
    <w:p w14:paraId="28C4270B" w14:textId="77777777" w:rsidR="00EE10D0" w:rsidRDefault="00EE10D0" w:rsidP="00EE10D0">
      <w:pPr>
        <w:rPr>
          <w:szCs w:val="24"/>
        </w:rPr>
      </w:pPr>
    </w:p>
    <w:p w14:paraId="081A9961" w14:textId="77777777" w:rsidR="00EE10D0" w:rsidRPr="003947C1" w:rsidRDefault="00EE10D0" w:rsidP="00EE10D0">
      <w:pPr>
        <w:rPr>
          <w:szCs w:val="24"/>
        </w:rPr>
      </w:pPr>
      <w:r>
        <w:rPr>
          <w:szCs w:val="24"/>
        </w:rPr>
        <w:t>D</w:t>
      </w:r>
      <w:r w:rsidRPr="003947C1">
        <w:rPr>
          <w:szCs w:val="24"/>
        </w:rPr>
        <w:t>etailplaneeringute kehtetuks tunnistamise menetluse sätestab planeerimisseaduse  (PlanS) § 140. Detailplaneeringu kehtetuks tunnistamine:</w:t>
      </w:r>
    </w:p>
    <w:p w14:paraId="7F7AE38B" w14:textId="77777777" w:rsidR="00EE10D0" w:rsidRPr="003947C1" w:rsidRDefault="00EE10D0" w:rsidP="00EE10D0">
      <w:pPr>
        <w:rPr>
          <w:szCs w:val="24"/>
        </w:rPr>
      </w:pPr>
      <w:r w:rsidRPr="003947C1">
        <w:rPr>
          <w:szCs w:val="24"/>
        </w:rPr>
        <w:t>„ (1) Detailplaneeringu või selle osa võib tunnistada kehtetuks, kui:</w:t>
      </w:r>
    </w:p>
    <w:p w14:paraId="28784C60" w14:textId="77777777" w:rsidR="00EE10D0" w:rsidRPr="003947C1" w:rsidRDefault="00EE10D0" w:rsidP="00EE10D0">
      <w:pPr>
        <w:rPr>
          <w:szCs w:val="24"/>
        </w:rPr>
      </w:pPr>
      <w:r w:rsidRPr="003947C1">
        <w:rPr>
          <w:szCs w:val="24"/>
        </w:rPr>
        <w:t xml:space="preserve">  1) detailplaneeringu kehtestamisest on möödunud vähemalt viis aastat ja detailplaneeringut ei ole asutud ellu viima;</w:t>
      </w:r>
    </w:p>
    <w:p w14:paraId="2A16C289" w14:textId="77777777" w:rsidR="00EE10D0" w:rsidRDefault="00EE10D0" w:rsidP="00EE10D0">
      <w:pPr>
        <w:rPr>
          <w:szCs w:val="24"/>
        </w:rPr>
      </w:pPr>
      <w:r w:rsidRPr="003947C1">
        <w:rPr>
          <w:szCs w:val="24"/>
        </w:rPr>
        <w:t xml:space="preserve">  2) planeeringu koostamise korraldaja või planeeritava kinnistu omanik soovib pla</w:t>
      </w:r>
      <w:r>
        <w:rPr>
          <w:szCs w:val="24"/>
        </w:rPr>
        <w:t>neeringu elluviimisest loobuda.</w:t>
      </w:r>
    </w:p>
    <w:p w14:paraId="4631DC6F" w14:textId="77777777" w:rsidR="00EE10D0" w:rsidRPr="003947C1" w:rsidRDefault="00EE10D0" w:rsidP="00EE10D0">
      <w:pPr>
        <w:rPr>
          <w:szCs w:val="24"/>
        </w:rPr>
      </w:pPr>
      <w:r w:rsidRPr="003947C1">
        <w:rPr>
          <w:szCs w:val="24"/>
        </w:rPr>
        <w:t xml:space="preserve"> (3) Detailplaneeringu kehtetuks tunnistamise otsuse eelnõu esitatakse kooskõlastamiseks § 127 lõikes 1 nimetatud asutustele ja arvamuse andmiseks § 127 lõikes 2 nim</w:t>
      </w:r>
      <w:r>
        <w:rPr>
          <w:szCs w:val="24"/>
        </w:rPr>
        <w:t>etatud isikutele ja asutustele.</w:t>
      </w:r>
    </w:p>
    <w:p w14:paraId="01E25FED" w14:textId="77777777" w:rsidR="00EE10D0" w:rsidRDefault="00EE10D0" w:rsidP="00EE10D0">
      <w:pPr>
        <w:rPr>
          <w:szCs w:val="24"/>
        </w:rPr>
      </w:pPr>
      <w:r w:rsidRPr="003947C1">
        <w:rPr>
          <w:szCs w:val="24"/>
        </w:rPr>
        <w:t>(6) Detailplaneeringu tunnistab kehtetuks kohaliku omavalitsuse volikogu.“</w:t>
      </w:r>
    </w:p>
    <w:p w14:paraId="6486B327" w14:textId="77777777" w:rsidR="00EE10D0" w:rsidRDefault="00EE10D0" w:rsidP="00EE10D0">
      <w:pPr>
        <w:rPr>
          <w:szCs w:val="24"/>
        </w:rPr>
      </w:pPr>
    </w:p>
    <w:p w14:paraId="1E93D7E2" w14:textId="77777777" w:rsidR="00EE10D0" w:rsidRDefault="00EE10D0" w:rsidP="00EE10D0">
      <w:pPr>
        <w:rPr>
          <w:szCs w:val="24"/>
        </w:rPr>
      </w:pPr>
      <w:r>
        <w:rPr>
          <w:szCs w:val="24"/>
        </w:rPr>
        <w:t xml:space="preserve">PlanS </w:t>
      </w:r>
      <w:r w:rsidRPr="00354C79">
        <w:rPr>
          <w:szCs w:val="24"/>
        </w:rPr>
        <w:t xml:space="preserve">§ 127 lõikes </w:t>
      </w:r>
      <w:r>
        <w:rPr>
          <w:szCs w:val="24"/>
        </w:rPr>
        <w:t>1</w:t>
      </w:r>
      <w:r w:rsidRPr="00354C79">
        <w:rPr>
          <w:szCs w:val="24"/>
        </w:rPr>
        <w:t xml:space="preserve"> nimetatud asutus</w:t>
      </w:r>
      <w:r>
        <w:rPr>
          <w:szCs w:val="24"/>
        </w:rPr>
        <w:t>ed</w:t>
      </w:r>
      <w:r w:rsidRPr="00354C79">
        <w:rPr>
          <w:szCs w:val="24"/>
        </w:rPr>
        <w:t xml:space="preserve"> </w:t>
      </w:r>
      <w:r>
        <w:rPr>
          <w:szCs w:val="24"/>
        </w:rPr>
        <w:t xml:space="preserve">on </w:t>
      </w:r>
      <w:r w:rsidRPr="00354C79">
        <w:rPr>
          <w:szCs w:val="24"/>
        </w:rPr>
        <w:t>valitsusasutus</w:t>
      </w:r>
      <w:r>
        <w:rPr>
          <w:szCs w:val="24"/>
        </w:rPr>
        <w:t>ed</w:t>
      </w:r>
      <w:r w:rsidRPr="00354C79">
        <w:rPr>
          <w:szCs w:val="24"/>
        </w:rPr>
        <w:t>, kelle valitsemisalas olevaid küsimusi detailplaneering käsitleb</w:t>
      </w:r>
      <w:r>
        <w:rPr>
          <w:szCs w:val="24"/>
        </w:rPr>
        <w:t>.</w:t>
      </w:r>
    </w:p>
    <w:p w14:paraId="28CDB51F" w14:textId="77777777" w:rsidR="00EE10D0" w:rsidRDefault="00EE10D0" w:rsidP="00EE10D0">
      <w:pPr>
        <w:rPr>
          <w:szCs w:val="24"/>
        </w:rPr>
      </w:pPr>
      <w:r>
        <w:rPr>
          <w:szCs w:val="24"/>
        </w:rPr>
        <w:t xml:space="preserve">PlanS </w:t>
      </w:r>
      <w:r w:rsidRPr="00354C79">
        <w:rPr>
          <w:szCs w:val="24"/>
        </w:rPr>
        <w:t>§ 127 lõikes 2 nimetatud isiku</w:t>
      </w:r>
      <w:r>
        <w:rPr>
          <w:szCs w:val="24"/>
        </w:rPr>
        <w:t>d</w:t>
      </w:r>
      <w:r w:rsidRPr="00354C79">
        <w:rPr>
          <w:szCs w:val="24"/>
        </w:rPr>
        <w:t xml:space="preserve"> ja asutus</w:t>
      </w:r>
      <w:r>
        <w:rPr>
          <w:szCs w:val="24"/>
        </w:rPr>
        <w:t xml:space="preserve">ed on </w:t>
      </w:r>
      <w:r w:rsidRPr="00354C79">
        <w:rPr>
          <w:szCs w:val="24"/>
        </w:rPr>
        <w:t>isikud, kelle õigusi võib planeering puudutada, ja isikud, kes o</w:t>
      </w:r>
      <w:r>
        <w:rPr>
          <w:szCs w:val="24"/>
        </w:rPr>
        <w:t xml:space="preserve">n avaldanud soovi olla kaasatud. </w:t>
      </w:r>
      <w:r w:rsidRPr="00354C79">
        <w:rPr>
          <w:szCs w:val="24"/>
        </w:rPr>
        <w:t>Kui detailplaneeringu koostamisel on kohustuslik keskkonnamõju strateegiline hindamine, kaasatakse detailplaneeringu koostamisse ka isikud ja asutused, keda detailplaneeringu rakendamisega eeldatavalt kaasnev keskkonnamõju tõenäoliselt puudutab või kellel võib olla põhjendatud huvi eeldatavalt kaasneva olulise keskkonnamõju vastu, sealhulgas valitsusvälised keskkonnaorganisatsioonid neid ühendava organisatsiooni kaudu ning planeeritava maa-ala elanikke esindavad mittetulundusühingud ja sihtasutused.</w:t>
      </w:r>
    </w:p>
    <w:p w14:paraId="76AA2CB1" w14:textId="77777777" w:rsidR="00EE10D0" w:rsidRDefault="00EE10D0" w:rsidP="00EE10D0">
      <w:pPr>
        <w:rPr>
          <w:szCs w:val="24"/>
        </w:rPr>
      </w:pPr>
    </w:p>
    <w:p w14:paraId="485C6191" w14:textId="4BB225F4" w:rsidR="00EE10D0" w:rsidRDefault="00EC54A6" w:rsidP="00EE10D0">
      <w:pPr>
        <w:rPr>
          <w:szCs w:val="24"/>
        </w:rPr>
      </w:pPr>
      <w:r>
        <w:rPr>
          <w:szCs w:val="24"/>
        </w:rPr>
        <w:t>Taotluse esitaja</w:t>
      </w:r>
      <w:r w:rsidR="00EE10D0">
        <w:rPr>
          <w:szCs w:val="24"/>
        </w:rPr>
        <w:t xml:space="preserve"> </w:t>
      </w:r>
      <w:r>
        <w:rPr>
          <w:szCs w:val="24"/>
        </w:rPr>
        <w:t>põhjendab</w:t>
      </w:r>
      <w:r w:rsidR="00EE10D0">
        <w:rPr>
          <w:szCs w:val="24"/>
        </w:rPr>
        <w:t xml:space="preserve"> detailplaneeringu </w:t>
      </w:r>
      <w:r w:rsidR="007D1D8A">
        <w:rPr>
          <w:szCs w:val="24"/>
        </w:rPr>
        <w:t xml:space="preserve">osaliselt </w:t>
      </w:r>
      <w:r w:rsidR="008059C2">
        <w:rPr>
          <w:szCs w:val="24"/>
        </w:rPr>
        <w:t>kehtetuks tunnistamise soovi sellega, et 1) planeering on kehtestatud 25 aastat tagasi; 2) planeer</w:t>
      </w:r>
      <w:r>
        <w:rPr>
          <w:szCs w:val="24"/>
        </w:rPr>
        <w:t>ingu sisu ei vasta enam korteriomaniku</w:t>
      </w:r>
      <w:r w:rsidR="007D1D8A">
        <w:rPr>
          <w:szCs w:val="24"/>
        </w:rPr>
        <w:t xml:space="preserve"> </w:t>
      </w:r>
      <w:r w:rsidR="008059C2">
        <w:rPr>
          <w:szCs w:val="24"/>
        </w:rPr>
        <w:t xml:space="preserve">soovidele; 3) planeering ei </w:t>
      </w:r>
      <w:r w:rsidR="007D1D8A">
        <w:rPr>
          <w:szCs w:val="24"/>
        </w:rPr>
        <w:t>ole käesoleval ajal enam aja- ja asjakohane.</w:t>
      </w:r>
    </w:p>
    <w:p w14:paraId="1D958AD7" w14:textId="77777777" w:rsidR="008059C2" w:rsidRDefault="008059C2" w:rsidP="00EE10D0">
      <w:pPr>
        <w:rPr>
          <w:szCs w:val="24"/>
        </w:rPr>
      </w:pPr>
    </w:p>
    <w:p w14:paraId="1B17E23A" w14:textId="77777777" w:rsidR="00EE10D0" w:rsidRDefault="00EE10D0" w:rsidP="00EE10D0">
      <w:pPr>
        <w:rPr>
          <w:szCs w:val="24"/>
        </w:rPr>
      </w:pPr>
      <w:r>
        <w:rPr>
          <w:szCs w:val="24"/>
        </w:rPr>
        <w:t>Antud detailplaneeringu kehtetuks tunnistamine ei tekita Viljandi linnale kulu.</w:t>
      </w:r>
    </w:p>
    <w:p w14:paraId="6196E706" w14:textId="7614866E" w:rsidR="00F40F1F" w:rsidRDefault="00F40F1F" w:rsidP="00EE10D0">
      <w:pPr>
        <w:rPr>
          <w:szCs w:val="24"/>
        </w:rPr>
      </w:pPr>
    </w:p>
    <w:p w14:paraId="7529C252" w14:textId="77777777" w:rsidR="00DD706B" w:rsidRDefault="00DD706B" w:rsidP="00EF59E4">
      <w:pPr>
        <w:rPr>
          <w:szCs w:val="24"/>
        </w:rPr>
      </w:pPr>
    </w:p>
    <w:p w14:paraId="5E10A844" w14:textId="77777777" w:rsidR="00DD706B" w:rsidRDefault="00DD706B" w:rsidP="00EF59E4">
      <w:pPr>
        <w:rPr>
          <w:szCs w:val="24"/>
        </w:rPr>
      </w:pPr>
    </w:p>
    <w:p w14:paraId="401428DF" w14:textId="77777777" w:rsidR="00DD706B" w:rsidRDefault="00570778" w:rsidP="00EF59E4">
      <w:pPr>
        <w:rPr>
          <w:szCs w:val="24"/>
        </w:rPr>
      </w:pPr>
      <w:r>
        <w:rPr>
          <w:szCs w:val="24"/>
        </w:rPr>
        <w:t>(allkirjastatud digitaalselt)</w:t>
      </w:r>
    </w:p>
    <w:p w14:paraId="6070C9A1" w14:textId="5311F466" w:rsidR="001B7F3E" w:rsidRDefault="00EE10D0" w:rsidP="00EF59E4">
      <w:pPr>
        <w:rPr>
          <w:szCs w:val="24"/>
        </w:rPr>
      </w:pPr>
      <w:r>
        <w:rPr>
          <w:szCs w:val="24"/>
        </w:rPr>
        <w:t>Kertu Puur</w:t>
      </w:r>
    </w:p>
    <w:p w14:paraId="61F3FE6D" w14:textId="256C9EB9" w:rsidR="00DD706B" w:rsidRPr="0024767B" w:rsidRDefault="00EE10D0" w:rsidP="00EF59E4">
      <w:pPr>
        <w:rPr>
          <w:szCs w:val="24"/>
        </w:rPr>
      </w:pPr>
      <w:r>
        <w:rPr>
          <w:szCs w:val="24"/>
        </w:rPr>
        <w:t>Planeeringuspetsialist</w:t>
      </w:r>
    </w:p>
    <w:sectPr w:rsidR="00DD706B"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6E47F" w14:textId="77777777" w:rsidR="006B2B59" w:rsidRDefault="006B2B59" w:rsidP="006B2B59">
      <w:r>
        <w:separator/>
      </w:r>
    </w:p>
  </w:endnote>
  <w:endnote w:type="continuationSeparator" w:id="0">
    <w:p w14:paraId="677C1555" w14:textId="77777777" w:rsidR="006B2B59" w:rsidRDefault="006B2B59"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oppins Medium">
    <w:altName w:val="Times New Roman"/>
    <w:charset w:val="BA"/>
    <w:family w:val="auto"/>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65530" w14:textId="77777777" w:rsidR="006B2B59" w:rsidRDefault="006B2B59" w:rsidP="006B2B59">
      <w:r>
        <w:separator/>
      </w:r>
    </w:p>
  </w:footnote>
  <w:footnote w:type="continuationSeparator" w:id="0">
    <w:p w14:paraId="73F3BA92" w14:textId="77777777" w:rsidR="006B2B59" w:rsidRDefault="006B2B59"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52C09"/>
    <w:rsid w:val="0005448F"/>
    <w:rsid w:val="00056B74"/>
    <w:rsid w:val="00071E3F"/>
    <w:rsid w:val="00117469"/>
    <w:rsid w:val="0012501E"/>
    <w:rsid w:val="001B09FF"/>
    <w:rsid w:val="001B687D"/>
    <w:rsid w:val="001B7F3E"/>
    <w:rsid w:val="001D7909"/>
    <w:rsid w:val="00236C0F"/>
    <w:rsid w:val="0024767B"/>
    <w:rsid w:val="0025062D"/>
    <w:rsid w:val="002643A6"/>
    <w:rsid w:val="002C4BDF"/>
    <w:rsid w:val="00313321"/>
    <w:rsid w:val="00331A65"/>
    <w:rsid w:val="00335069"/>
    <w:rsid w:val="003368A3"/>
    <w:rsid w:val="00370543"/>
    <w:rsid w:val="00381123"/>
    <w:rsid w:val="00385EF7"/>
    <w:rsid w:val="003B597A"/>
    <w:rsid w:val="003C4F67"/>
    <w:rsid w:val="003D26E0"/>
    <w:rsid w:val="003E7AAC"/>
    <w:rsid w:val="00461F87"/>
    <w:rsid w:val="00466D66"/>
    <w:rsid w:val="00470DD9"/>
    <w:rsid w:val="00494306"/>
    <w:rsid w:val="004A20C6"/>
    <w:rsid w:val="004D06BD"/>
    <w:rsid w:val="004F0437"/>
    <w:rsid w:val="004F7694"/>
    <w:rsid w:val="00566DFA"/>
    <w:rsid w:val="00570778"/>
    <w:rsid w:val="00573882"/>
    <w:rsid w:val="005945DE"/>
    <w:rsid w:val="005C5347"/>
    <w:rsid w:val="00681102"/>
    <w:rsid w:val="00687766"/>
    <w:rsid w:val="006A78EE"/>
    <w:rsid w:val="006B2B59"/>
    <w:rsid w:val="00776FE5"/>
    <w:rsid w:val="007912E9"/>
    <w:rsid w:val="007B6A84"/>
    <w:rsid w:val="007B7F0F"/>
    <w:rsid w:val="007D1D8A"/>
    <w:rsid w:val="007D38CB"/>
    <w:rsid w:val="007E0033"/>
    <w:rsid w:val="008059C2"/>
    <w:rsid w:val="00807D83"/>
    <w:rsid w:val="00817AC0"/>
    <w:rsid w:val="0082207F"/>
    <w:rsid w:val="00857DEE"/>
    <w:rsid w:val="008746EE"/>
    <w:rsid w:val="008B63C2"/>
    <w:rsid w:val="008D43E2"/>
    <w:rsid w:val="00912848"/>
    <w:rsid w:val="00916738"/>
    <w:rsid w:val="00936F94"/>
    <w:rsid w:val="00946C77"/>
    <w:rsid w:val="009A41E2"/>
    <w:rsid w:val="009A6D52"/>
    <w:rsid w:val="009D6069"/>
    <w:rsid w:val="009D6156"/>
    <w:rsid w:val="009F3117"/>
    <w:rsid w:val="00A33D81"/>
    <w:rsid w:val="00A862AE"/>
    <w:rsid w:val="00AB1EC2"/>
    <w:rsid w:val="00AB4AA9"/>
    <w:rsid w:val="00AF2A4D"/>
    <w:rsid w:val="00AF3D22"/>
    <w:rsid w:val="00B14D77"/>
    <w:rsid w:val="00B160A9"/>
    <w:rsid w:val="00B77288"/>
    <w:rsid w:val="00B85288"/>
    <w:rsid w:val="00B97F1D"/>
    <w:rsid w:val="00BC533D"/>
    <w:rsid w:val="00C12C3B"/>
    <w:rsid w:val="00C17C65"/>
    <w:rsid w:val="00C251D8"/>
    <w:rsid w:val="00C31184"/>
    <w:rsid w:val="00C3257F"/>
    <w:rsid w:val="00C51E7C"/>
    <w:rsid w:val="00C828C4"/>
    <w:rsid w:val="00C920A0"/>
    <w:rsid w:val="00CC5383"/>
    <w:rsid w:val="00CC55A1"/>
    <w:rsid w:val="00D0053A"/>
    <w:rsid w:val="00D00C99"/>
    <w:rsid w:val="00D21F13"/>
    <w:rsid w:val="00D220E3"/>
    <w:rsid w:val="00D27B80"/>
    <w:rsid w:val="00D62721"/>
    <w:rsid w:val="00DB493E"/>
    <w:rsid w:val="00DB4F42"/>
    <w:rsid w:val="00DC47CB"/>
    <w:rsid w:val="00DD706B"/>
    <w:rsid w:val="00E1472F"/>
    <w:rsid w:val="00E27A9A"/>
    <w:rsid w:val="00EB64E7"/>
    <w:rsid w:val="00EC54A6"/>
    <w:rsid w:val="00ED0879"/>
    <w:rsid w:val="00EE10D0"/>
    <w:rsid w:val="00EF59E4"/>
    <w:rsid w:val="00F25555"/>
    <w:rsid w:val="00F40F1F"/>
    <w:rsid w:val="00F42F31"/>
    <w:rsid w:val="00F82E45"/>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6651">
      <w:bodyDiv w:val="1"/>
      <w:marLeft w:val="0"/>
      <w:marRight w:val="0"/>
      <w:marTop w:val="0"/>
      <w:marBottom w:val="0"/>
      <w:divBdr>
        <w:top w:val="none" w:sz="0" w:space="0" w:color="auto"/>
        <w:left w:val="none" w:sz="0" w:space="0" w:color="auto"/>
        <w:bottom w:val="none" w:sz="0" w:space="0" w:color="auto"/>
        <w:right w:val="none" w:sz="0" w:space="0" w:color="auto"/>
      </w:divBdr>
    </w:div>
    <w:div w:id="796997097">
      <w:marLeft w:val="0"/>
      <w:marRight w:val="0"/>
      <w:marTop w:val="0"/>
      <w:marBottom w:val="0"/>
      <w:divBdr>
        <w:top w:val="none" w:sz="0" w:space="0" w:color="auto"/>
        <w:left w:val="none" w:sz="0" w:space="0" w:color="auto"/>
        <w:bottom w:val="none" w:sz="0" w:space="0" w:color="auto"/>
        <w:right w:val="none" w:sz="0" w:space="0" w:color="auto"/>
      </w:divBdr>
    </w:div>
    <w:div w:id="13283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572</Words>
  <Characters>4448</Characters>
  <Application>Microsoft Office Word</Application>
  <DocSecurity>0</DocSecurity>
  <Lines>37</Lines>
  <Paragraphs>10</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Kertu Puur</cp:lastModifiedBy>
  <cp:revision>18</cp:revision>
  <cp:lastPrinted>2002-02-14T12:30:00Z</cp:lastPrinted>
  <dcterms:created xsi:type="dcterms:W3CDTF">2025-10-02T07:46:00Z</dcterms:created>
  <dcterms:modified xsi:type="dcterms:W3CDTF">2026-01-14T13:16:00Z</dcterms:modified>
</cp:coreProperties>
</file>